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F9A" w:rsidRDefault="00454F9A" w:rsidP="00454F9A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54F9A" w:rsidRDefault="00454F9A" w:rsidP="00454F9A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DF5CB7" w:rsidRPr="00DF5CB7" w:rsidRDefault="00325703" w:rsidP="00DF5CB7">
      <w:pPr>
        <w:pStyle w:val="Nadpis1"/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3D59D5">
        <w:rPr>
          <w:rFonts w:ascii="Times New Roman" w:hAnsi="Times New Roman" w:cs="Times New Roman"/>
          <w:b/>
          <w:color w:val="auto"/>
          <w:sz w:val="28"/>
          <w:szCs w:val="28"/>
        </w:rPr>
        <w:t>9</w:t>
      </w:r>
      <w:r w:rsidR="00DF5CB7" w:rsidRPr="00DF5CB7">
        <w:rPr>
          <w:rFonts w:ascii="Times New Roman" w:hAnsi="Times New Roman" w:cs="Times New Roman"/>
          <w:b/>
          <w:color w:val="auto"/>
          <w:sz w:val="28"/>
          <w:szCs w:val="28"/>
        </w:rPr>
        <w:t>/</w:t>
      </w:r>
      <w:r w:rsidR="006F1EEF">
        <w:rPr>
          <w:rFonts w:ascii="Times New Roman" w:hAnsi="Times New Roman" w:cs="Times New Roman"/>
          <w:b/>
          <w:color w:val="auto"/>
          <w:sz w:val="28"/>
          <w:szCs w:val="28"/>
        </w:rPr>
        <w:t>0</w:t>
      </w:r>
      <w:r w:rsidR="003D59D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F5CB7" w:rsidRPr="00DF5C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– 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F5CB7" w:rsidRDefault="00DF5CB7" w:rsidP="00DF5CB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Návrh usnesení </w:t>
      </w:r>
      <w:r w:rsidR="00FD06C1">
        <w:rPr>
          <w:b/>
          <w:bCs/>
          <w:sz w:val="28"/>
        </w:rPr>
        <w:t>Z</w:t>
      </w:r>
      <w:r>
        <w:rPr>
          <w:b/>
          <w:bCs/>
          <w:sz w:val="28"/>
        </w:rPr>
        <w:t>M</w:t>
      </w:r>
    </w:p>
    <w:p w:rsidR="00DF5CB7" w:rsidRDefault="00DF5CB7" w:rsidP="00DF5CB7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rPr>
          <w:u w:val="single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rPr>
          <w:u w:val="single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pStyle w:val="BodyText32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K projednání v </w:t>
      </w:r>
      <w:r w:rsidR="00FD06C1">
        <w:rPr>
          <w:szCs w:val="24"/>
        </w:rPr>
        <w:t>zastupitelstvu</w:t>
      </w:r>
      <w:r>
        <w:rPr>
          <w:szCs w:val="24"/>
        </w:rPr>
        <w:t xml:space="preserve"> města dne </w:t>
      </w:r>
      <w:r w:rsidR="003D59D5">
        <w:rPr>
          <w:szCs w:val="24"/>
        </w:rPr>
        <w:t>6</w:t>
      </w:r>
      <w:r>
        <w:rPr>
          <w:szCs w:val="24"/>
        </w:rPr>
        <w:t xml:space="preserve">. </w:t>
      </w:r>
      <w:r w:rsidR="003D59D5">
        <w:rPr>
          <w:szCs w:val="24"/>
        </w:rPr>
        <w:t>září</w:t>
      </w:r>
      <w:r>
        <w:rPr>
          <w:szCs w:val="24"/>
        </w:rPr>
        <w:t xml:space="preserve"> 201</w:t>
      </w:r>
      <w:r w:rsidR="006F1EEF">
        <w:rPr>
          <w:szCs w:val="24"/>
        </w:rPr>
        <w:t>7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pStyle w:val="BodyText32"/>
        <w:widowControl/>
        <w:rPr>
          <w:szCs w:val="24"/>
        </w:rPr>
      </w:pPr>
    </w:p>
    <w:p w:rsidR="00DF5CB7" w:rsidRDefault="00DF5CB7" w:rsidP="00DF5CB7">
      <w:pPr>
        <w:jc w:val="both"/>
      </w:pPr>
    </w:p>
    <w:p w:rsidR="00DF5CB7" w:rsidRDefault="00DF5CB7" w:rsidP="00DF5CB7">
      <w:pPr>
        <w:pStyle w:val="BodyText32"/>
        <w:widowControl/>
        <w:rPr>
          <w:szCs w:val="24"/>
        </w:rPr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r>
        <w:rPr>
          <w:b/>
          <w:bCs/>
        </w:rPr>
        <w:t>Předkládá:</w:t>
      </w:r>
      <w:r>
        <w:tab/>
        <w:t>Ing. arch. Marta Slámová</w:t>
      </w:r>
    </w:p>
    <w:p w:rsidR="00DF5CB7" w:rsidRDefault="00DF5CB7" w:rsidP="00DF5CB7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DF5CB7" w:rsidRDefault="00DF5CB7">
      <w:pPr>
        <w:spacing w:after="160" w:line="259" w:lineRule="auto"/>
        <w:rPr>
          <w:b/>
          <w:bCs/>
          <w:sz w:val="28"/>
          <w:u w:val="single"/>
        </w:rPr>
      </w:pPr>
    </w:p>
    <w:p w:rsidR="003D59D5" w:rsidRPr="007A715C" w:rsidRDefault="007E2971" w:rsidP="003D59D5">
      <w:pPr>
        <w:pStyle w:val="Nadpis2"/>
        <w:ind w:left="0" w:firstLine="0"/>
        <w:jc w:val="both"/>
      </w:pPr>
      <w:r>
        <w:t xml:space="preserve">1) </w:t>
      </w:r>
      <w:r w:rsidR="003D59D5" w:rsidRPr="007A715C">
        <w:t xml:space="preserve">Změna </w:t>
      </w:r>
      <w:proofErr w:type="gramStart"/>
      <w:r w:rsidR="003D59D5" w:rsidRPr="007A715C">
        <w:t>č. 4 Územního</w:t>
      </w:r>
      <w:proofErr w:type="gramEnd"/>
      <w:r w:rsidR="003D59D5" w:rsidRPr="007A715C">
        <w:t xml:space="preserve"> plánu Strakonice – rozhodnutí o námitkách a vydání změny územního plánu</w:t>
      </w:r>
    </w:p>
    <w:p w:rsidR="00454F9A" w:rsidRDefault="00454F9A" w:rsidP="003D59D5">
      <w:pPr>
        <w:jc w:val="both"/>
        <w:rPr>
          <w:b/>
          <w:bCs/>
        </w:rPr>
      </w:pPr>
    </w:p>
    <w:p w:rsidR="003D59D5" w:rsidRPr="002F126F" w:rsidRDefault="003D59D5" w:rsidP="003D59D5">
      <w:pPr>
        <w:jc w:val="both"/>
      </w:pPr>
      <w:r w:rsidRPr="002F126F">
        <w:rPr>
          <w:b/>
          <w:bCs/>
        </w:rPr>
        <w:t>Návrh usnesení:</w:t>
      </w:r>
    </w:p>
    <w:p w:rsidR="003D59D5" w:rsidRPr="002F126F" w:rsidRDefault="007E2971" w:rsidP="003D59D5">
      <w:pPr>
        <w:pStyle w:val="Zpat"/>
        <w:tabs>
          <w:tab w:val="clear" w:pos="4536"/>
          <w:tab w:val="clear" w:pos="9072"/>
        </w:tabs>
        <w:jc w:val="both"/>
      </w:pPr>
      <w:r>
        <w:t>Z</w:t>
      </w:r>
      <w:r w:rsidR="003D59D5" w:rsidRPr="002F126F">
        <w:t>M po projednání</w:t>
      </w:r>
    </w:p>
    <w:p w:rsidR="003D59D5" w:rsidRDefault="003D59D5" w:rsidP="003D59D5">
      <w:pPr>
        <w:pStyle w:val="Nadpis3"/>
      </w:pPr>
      <w:r>
        <w:t>I. Bere na vědomí</w:t>
      </w:r>
    </w:p>
    <w:p w:rsidR="003D59D5" w:rsidRDefault="003D59D5" w:rsidP="003D59D5">
      <w:pPr>
        <w:pStyle w:val="Zpat"/>
        <w:tabs>
          <w:tab w:val="clear" w:pos="4536"/>
          <w:tab w:val="clear" w:pos="9072"/>
        </w:tabs>
        <w:jc w:val="both"/>
        <w:rPr>
          <w:b/>
          <w:bCs/>
          <w:color w:val="000000"/>
        </w:rPr>
      </w:pPr>
      <w:r>
        <w:t xml:space="preserve">dokumentaci změny </w:t>
      </w:r>
      <w:proofErr w:type="gramStart"/>
      <w:r>
        <w:t>č.4 Územního</w:t>
      </w:r>
      <w:proofErr w:type="gramEnd"/>
      <w:r>
        <w:t xml:space="preserve"> plánu Strakonice včetně výsledku projednání a vyhodnocení připomínek</w:t>
      </w:r>
    </w:p>
    <w:p w:rsidR="003D59D5" w:rsidRDefault="003D59D5" w:rsidP="003D59D5">
      <w:pPr>
        <w:pStyle w:val="Nadpis3"/>
      </w:pPr>
      <w:r>
        <w:rPr>
          <w:szCs w:val="22"/>
        </w:rPr>
        <w:t xml:space="preserve">II. </w:t>
      </w:r>
      <w:r>
        <w:t>Konstatuje</w:t>
      </w:r>
    </w:p>
    <w:p w:rsidR="003D59D5" w:rsidRPr="007A715C" w:rsidRDefault="003D59D5" w:rsidP="003D59D5">
      <w:pPr>
        <w:pStyle w:val="Zkladntext31"/>
        <w:overflowPunct/>
        <w:autoSpaceDE/>
        <w:autoSpaceDN/>
        <w:adjustRightInd/>
        <w:spacing w:before="0"/>
        <w:textAlignment w:val="auto"/>
        <w:rPr>
          <w:rFonts w:ascii="Times New Roman" w:hAnsi="Times New Roman"/>
          <w:szCs w:val="24"/>
        </w:rPr>
      </w:pPr>
      <w:r w:rsidRPr="00E74AA3">
        <w:rPr>
          <w:rFonts w:ascii="Times New Roman" w:hAnsi="Times New Roman"/>
          <w:szCs w:val="24"/>
        </w:rPr>
        <w:t xml:space="preserve">že změna </w:t>
      </w:r>
      <w:proofErr w:type="gramStart"/>
      <w:r w:rsidRPr="00E74AA3">
        <w:rPr>
          <w:rFonts w:ascii="Times New Roman" w:hAnsi="Times New Roman"/>
        </w:rPr>
        <w:t xml:space="preserve">č.4 </w:t>
      </w:r>
      <w:r w:rsidRPr="00E74AA3">
        <w:rPr>
          <w:rFonts w:ascii="Times New Roman" w:hAnsi="Times New Roman"/>
          <w:szCs w:val="24"/>
        </w:rPr>
        <w:t>Územního</w:t>
      </w:r>
      <w:proofErr w:type="gramEnd"/>
      <w:r w:rsidRPr="00E74AA3">
        <w:rPr>
          <w:rFonts w:ascii="Times New Roman" w:hAnsi="Times New Roman"/>
          <w:szCs w:val="24"/>
        </w:rPr>
        <w:t xml:space="preserve"> plánu Strakonice není v rozporu s Politikou územního rozvoje ČR</w:t>
      </w:r>
      <w:r>
        <w:rPr>
          <w:rFonts w:ascii="Times New Roman" w:hAnsi="Times New Roman"/>
          <w:szCs w:val="24"/>
        </w:rPr>
        <w:t xml:space="preserve"> 2008, s územně plánovací dokumentací vydanou krajem a se stanovisky dotčených orgánů a stanoviskem krajského úřadu dle § 54 odst. 2 zákona č.183/2006 Sb., o územním plánování a stavebním řádu (stavební zákon), ve znění pozdějších předpisů</w:t>
      </w:r>
    </w:p>
    <w:p w:rsidR="003D59D5" w:rsidRDefault="003D59D5" w:rsidP="003D59D5">
      <w:pPr>
        <w:pStyle w:val="Nadpis3"/>
      </w:pPr>
      <w:r>
        <w:rPr>
          <w:szCs w:val="22"/>
        </w:rPr>
        <w:t xml:space="preserve">III. </w:t>
      </w:r>
      <w:r>
        <w:t>Rozhodlo</w:t>
      </w:r>
    </w:p>
    <w:p w:rsidR="003D59D5" w:rsidRPr="007A715C" w:rsidRDefault="003D59D5" w:rsidP="003D59D5">
      <w:pPr>
        <w:jc w:val="both"/>
      </w:pPr>
      <w:r w:rsidRPr="007A715C">
        <w:t xml:space="preserve">v souladu s ustanovením § 172 odst. 5 zákona č. 500/2004 Sb. správní řád, ve znění pozdějších předpisů, o námitkách uplatněných k návrhu změny </w:t>
      </w:r>
      <w:proofErr w:type="gramStart"/>
      <w:r>
        <w:t xml:space="preserve">č.4 </w:t>
      </w:r>
      <w:r w:rsidRPr="007A715C">
        <w:t>Územního</w:t>
      </w:r>
      <w:proofErr w:type="gramEnd"/>
      <w:r w:rsidRPr="007A715C">
        <w:t xml:space="preserve"> plánu Strakonice tak, jak je uvedeno v „Rozhodnutí o námitkách“, které bude součástí textové části změny </w:t>
      </w:r>
      <w:r>
        <w:t xml:space="preserve">č.4 </w:t>
      </w:r>
      <w:r w:rsidRPr="007A715C">
        <w:t>Územního plánu Strakonice vydanéh</w:t>
      </w:r>
      <w:r>
        <w:t>o formou opatření obecné povahy</w:t>
      </w:r>
    </w:p>
    <w:p w:rsidR="003D59D5" w:rsidRDefault="003D59D5" w:rsidP="003D59D5">
      <w:pPr>
        <w:jc w:val="both"/>
        <w:rPr>
          <w:b/>
          <w:bCs/>
        </w:rPr>
      </w:pPr>
    </w:p>
    <w:p w:rsidR="003D59D5" w:rsidRPr="007A715C" w:rsidRDefault="003D59D5" w:rsidP="003D59D5">
      <w:pPr>
        <w:jc w:val="both"/>
        <w:rPr>
          <w:b/>
          <w:bCs/>
        </w:rPr>
      </w:pPr>
      <w:r w:rsidRPr="007A715C">
        <w:rPr>
          <w:b/>
          <w:bCs/>
        </w:rPr>
        <w:t>Předložené námitky:</w:t>
      </w:r>
    </w:p>
    <w:p w:rsidR="003D59D5" w:rsidRPr="007A715C" w:rsidRDefault="003D59D5" w:rsidP="003D59D5">
      <w:pPr>
        <w:numPr>
          <w:ilvl w:val="0"/>
          <w:numId w:val="6"/>
        </w:numPr>
        <w:jc w:val="both"/>
        <w:rPr>
          <w:b/>
          <w:bCs/>
        </w:rPr>
      </w:pPr>
      <w:proofErr w:type="spellStart"/>
      <w:r w:rsidRPr="007A715C">
        <w:rPr>
          <w:b/>
          <w:bCs/>
        </w:rPr>
        <w:t>Landreal</w:t>
      </w:r>
      <w:proofErr w:type="spellEnd"/>
      <w:r w:rsidRPr="007A715C">
        <w:rPr>
          <w:b/>
          <w:bCs/>
        </w:rPr>
        <w:t xml:space="preserve"> s.r.o., náměstí 14. října 493/13, Smíchov, 1500 Praha 5</w:t>
      </w:r>
      <w:r>
        <w:rPr>
          <w:b/>
          <w:bCs/>
        </w:rPr>
        <w:t xml:space="preserve"> (</w:t>
      </w:r>
      <w:r w:rsidRPr="006A6DA9">
        <w:rPr>
          <w:bCs/>
        </w:rPr>
        <w:t xml:space="preserve">doručeno dne </w:t>
      </w:r>
      <w:r>
        <w:rPr>
          <w:bCs/>
        </w:rPr>
        <w:t>8. </w:t>
      </w:r>
      <w:r w:rsidRPr="006A6DA9">
        <w:rPr>
          <w:bCs/>
        </w:rPr>
        <w:t>6. 2017</w:t>
      </w:r>
      <w:r>
        <w:rPr>
          <w:bCs/>
        </w:rPr>
        <w:t>)</w:t>
      </w:r>
    </w:p>
    <w:p w:rsidR="003D59D5" w:rsidRPr="003B6A88" w:rsidRDefault="003D59D5" w:rsidP="003D59D5">
      <w:pPr>
        <w:ind w:left="709"/>
        <w:jc w:val="both"/>
        <w:rPr>
          <w:b/>
          <w:bCs/>
          <w:i/>
        </w:rPr>
      </w:pPr>
      <w:r w:rsidRPr="003B6A88">
        <w:rPr>
          <w:i/>
        </w:rPr>
        <w:t xml:space="preserve">Nesouhlas s navrhovanou, změnou, která je dle předmětné námitky navrhována výlučně v reakci na záměr společnosti </w:t>
      </w:r>
      <w:proofErr w:type="spellStart"/>
      <w:r w:rsidRPr="003B6A88">
        <w:rPr>
          <w:i/>
        </w:rPr>
        <w:t>Landreal</w:t>
      </w:r>
      <w:proofErr w:type="spellEnd"/>
      <w:r w:rsidRPr="003B6A88">
        <w:rPr>
          <w:i/>
        </w:rPr>
        <w:t xml:space="preserve"> s.r.o. zrealizovat v oblasti tzv. </w:t>
      </w:r>
      <w:proofErr w:type="spellStart"/>
      <w:r w:rsidRPr="003B6A88">
        <w:rPr>
          <w:i/>
        </w:rPr>
        <w:t>Pětikolského</w:t>
      </w:r>
      <w:proofErr w:type="spellEnd"/>
      <w:r w:rsidRPr="003B6A88">
        <w:rPr>
          <w:i/>
        </w:rPr>
        <w:t xml:space="preserve"> jezu stavbu malé vodní elektrárny. (viz. </w:t>
      </w:r>
      <w:proofErr w:type="gramStart"/>
      <w:r w:rsidRPr="003B6A88">
        <w:rPr>
          <w:i/>
        </w:rPr>
        <w:t>text</w:t>
      </w:r>
      <w:proofErr w:type="gramEnd"/>
      <w:r w:rsidRPr="003B6A88">
        <w:rPr>
          <w:i/>
        </w:rPr>
        <w:t xml:space="preserve"> námitky)  </w:t>
      </w:r>
    </w:p>
    <w:p w:rsidR="003D59D5" w:rsidRPr="003B6A88" w:rsidRDefault="003D59D5" w:rsidP="003D59D5">
      <w:pPr>
        <w:ind w:left="709"/>
        <w:jc w:val="both"/>
      </w:pPr>
      <w:r w:rsidRPr="003B6A88">
        <w:rPr>
          <w:b/>
          <w:bCs/>
        </w:rPr>
        <w:t>Rozhodnutí o námitce: Námitka se zamítá</w:t>
      </w:r>
    </w:p>
    <w:p w:rsidR="003D59D5" w:rsidRPr="007A715C" w:rsidRDefault="003D59D5" w:rsidP="003D59D5">
      <w:pPr>
        <w:jc w:val="both"/>
        <w:rPr>
          <w:b/>
          <w:bCs/>
        </w:rPr>
      </w:pPr>
    </w:p>
    <w:p w:rsidR="003D59D5" w:rsidRPr="007A715C" w:rsidRDefault="003D59D5" w:rsidP="003D59D5">
      <w:pPr>
        <w:numPr>
          <w:ilvl w:val="0"/>
          <w:numId w:val="6"/>
        </w:numPr>
        <w:jc w:val="both"/>
      </w:pPr>
      <w:r w:rsidRPr="007A715C">
        <w:rPr>
          <w:b/>
        </w:rPr>
        <w:t xml:space="preserve">Petiční výbor (doručovací orgán Pavla </w:t>
      </w:r>
      <w:proofErr w:type="gramStart"/>
      <w:r w:rsidRPr="007A715C">
        <w:rPr>
          <w:b/>
        </w:rPr>
        <w:t>Maradová, ) (ZÁSTUPCE</w:t>
      </w:r>
      <w:proofErr w:type="gramEnd"/>
      <w:r w:rsidRPr="007A715C">
        <w:rPr>
          <w:b/>
        </w:rPr>
        <w:t xml:space="preserve"> VEŘEJNOSTI)</w:t>
      </w:r>
      <w:r>
        <w:rPr>
          <w:b/>
        </w:rPr>
        <w:t xml:space="preserve"> </w:t>
      </w:r>
      <w:r w:rsidRPr="006A6DA9">
        <w:rPr>
          <w:bCs/>
        </w:rPr>
        <w:t>(MUST/0290</w:t>
      </w:r>
      <w:r>
        <w:rPr>
          <w:bCs/>
        </w:rPr>
        <w:t>40</w:t>
      </w:r>
      <w:r w:rsidRPr="006A6DA9">
        <w:rPr>
          <w:bCs/>
        </w:rPr>
        <w:t>/2017, doručeno dne 16. 6. 2017)</w:t>
      </w:r>
    </w:p>
    <w:p w:rsidR="003D59D5" w:rsidRPr="003B6A88" w:rsidRDefault="003D59D5" w:rsidP="003D59D5">
      <w:pPr>
        <w:ind w:left="720"/>
        <w:jc w:val="both"/>
        <w:rPr>
          <w:i/>
        </w:rPr>
      </w:pPr>
      <w:r w:rsidRPr="003B6A88">
        <w:rPr>
          <w:i/>
        </w:rPr>
        <w:t xml:space="preserve">Rozporování námitky společnosti </w:t>
      </w:r>
      <w:proofErr w:type="spellStart"/>
      <w:r w:rsidRPr="003B6A88">
        <w:rPr>
          <w:i/>
        </w:rPr>
        <w:t>Landreal</w:t>
      </w:r>
      <w:proofErr w:type="spellEnd"/>
      <w:r w:rsidRPr="003B6A88">
        <w:rPr>
          <w:i/>
        </w:rPr>
        <w:t xml:space="preserve"> s.r.o. z hlediska úmyslného poškození podnikatelského záměru společnosti </w:t>
      </w:r>
      <w:proofErr w:type="spellStart"/>
      <w:r w:rsidRPr="003B6A88">
        <w:rPr>
          <w:i/>
        </w:rPr>
        <w:t>Landreal</w:t>
      </w:r>
      <w:proofErr w:type="spellEnd"/>
      <w:r w:rsidRPr="003B6A88">
        <w:rPr>
          <w:i/>
        </w:rPr>
        <w:t xml:space="preserve"> s.r.o. a žádost o její zamítnutí</w:t>
      </w:r>
      <w:r>
        <w:rPr>
          <w:i/>
        </w:rPr>
        <w:t xml:space="preserve">. (viz. </w:t>
      </w:r>
      <w:proofErr w:type="gramStart"/>
      <w:r>
        <w:rPr>
          <w:i/>
        </w:rPr>
        <w:t>text</w:t>
      </w:r>
      <w:proofErr w:type="gramEnd"/>
      <w:r>
        <w:rPr>
          <w:i/>
        </w:rPr>
        <w:t xml:space="preserve"> námitky)</w:t>
      </w:r>
    </w:p>
    <w:p w:rsidR="003D59D5" w:rsidRPr="003B6A88" w:rsidRDefault="003D59D5" w:rsidP="003D59D5">
      <w:pPr>
        <w:ind w:left="720"/>
        <w:jc w:val="both"/>
      </w:pPr>
      <w:r w:rsidRPr="003B6A88">
        <w:rPr>
          <w:b/>
          <w:bCs/>
        </w:rPr>
        <w:t xml:space="preserve">Rozhodnutí o námitce: S námitkou se souhlasí. </w:t>
      </w:r>
      <w:r w:rsidRPr="003B6A88">
        <w:rPr>
          <w:bCs/>
        </w:rPr>
        <w:t>(Námitka nevyvolává požadavek návrh změny územního plánu upravovat.)</w:t>
      </w:r>
    </w:p>
    <w:p w:rsidR="003D59D5" w:rsidRPr="007A715C" w:rsidRDefault="003D59D5" w:rsidP="003D59D5">
      <w:pPr>
        <w:jc w:val="both"/>
      </w:pPr>
    </w:p>
    <w:p w:rsidR="003D59D5" w:rsidRPr="006A6DA9" w:rsidRDefault="003D59D5" w:rsidP="003D59D5">
      <w:pPr>
        <w:numPr>
          <w:ilvl w:val="0"/>
          <w:numId w:val="6"/>
        </w:numPr>
        <w:jc w:val="both"/>
        <w:rPr>
          <w:bCs/>
        </w:rPr>
      </w:pPr>
      <w:r w:rsidRPr="007A715C">
        <w:rPr>
          <w:b/>
          <w:bCs/>
        </w:rPr>
        <w:t>Povodí Vltavy, státní podnik Horní Vltava, Litvínovická 5, 370 05 České Budějovice</w:t>
      </w:r>
      <w:r>
        <w:rPr>
          <w:b/>
          <w:bCs/>
        </w:rPr>
        <w:t xml:space="preserve"> </w:t>
      </w:r>
      <w:r w:rsidRPr="006A6DA9">
        <w:rPr>
          <w:bCs/>
        </w:rPr>
        <w:t>(MUST/029084/2017, doručeno dne 16. 6. 2017)</w:t>
      </w:r>
    </w:p>
    <w:p w:rsidR="003D59D5" w:rsidRPr="003B6A88" w:rsidRDefault="003D59D5" w:rsidP="003D59D5">
      <w:pPr>
        <w:ind w:left="720"/>
        <w:jc w:val="both"/>
        <w:rPr>
          <w:bCs/>
          <w:i/>
        </w:rPr>
      </w:pPr>
      <w:r w:rsidRPr="003B6A88">
        <w:rPr>
          <w:i/>
        </w:rPr>
        <w:t>Nesouhlas s navrhovanou změnou</w:t>
      </w:r>
    </w:p>
    <w:p w:rsidR="003D59D5" w:rsidRPr="003B6A88" w:rsidRDefault="003D59D5" w:rsidP="003D59D5">
      <w:pPr>
        <w:pStyle w:val="Default"/>
        <w:ind w:left="720"/>
        <w:jc w:val="both"/>
        <w:rPr>
          <w:rFonts w:ascii="Times New Roman" w:hAnsi="Times New Roman" w:cs="Times New Roman"/>
          <w:i/>
        </w:rPr>
      </w:pPr>
      <w:r w:rsidRPr="003B6A88">
        <w:rPr>
          <w:rFonts w:ascii="Times New Roman" w:hAnsi="Times New Roman" w:cs="Times New Roman"/>
          <w:i/>
        </w:rPr>
        <w:t xml:space="preserve">1. Změna </w:t>
      </w:r>
      <w:proofErr w:type="gramStart"/>
      <w:r w:rsidRPr="003B6A88">
        <w:rPr>
          <w:rFonts w:ascii="Times New Roman" w:hAnsi="Times New Roman" w:cs="Times New Roman"/>
          <w:i/>
        </w:rPr>
        <w:t>č. 4 Územního</w:t>
      </w:r>
      <w:proofErr w:type="gramEnd"/>
      <w:r w:rsidRPr="003B6A88">
        <w:rPr>
          <w:rFonts w:ascii="Times New Roman" w:hAnsi="Times New Roman" w:cs="Times New Roman"/>
          <w:i/>
        </w:rPr>
        <w:t xml:space="preserve"> plánu není v souladu se Zásadami územního rozvoje Jihočeského kraje</w:t>
      </w:r>
    </w:p>
    <w:p w:rsidR="003D59D5" w:rsidRPr="003B6A88" w:rsidRDefault="003D59D5" w:rsidP="003D59D5">
      <w:pPr>
        <w:pStyle w:val="Default"/>
        <w:ind w:left="720"/>
        <w:jc w:val="both"/>
        <w:rPr>
          <w:rFonts w:ascii="Times New Roman" w:hAnsi="Times New Roman" w:cs="Times New Roman"/>
          <w:i/>
        </w:rPr>
      </w:pPr>
      <w:r w:rsidRPr="003B6A88">
        <w:rPr>
          <w:rFonts w:ascii="Times New Roman" w:hAnsi="Times New Roman" w:cs="Times New Roman"/>
          <w:i/>
        </w:rPr>
        <w:t xml:space="preserve">2. Změna </w:t>
      </w:r>
      <w:proofErr w:type="gramStart"/>
      <w:r w:rsidRPr="003B6A88">
        <w:rPr>
          <w:rFonts w:ascii="Times New Roman" w:hAnsi="Times New Roman" w:cs="Times New Roman"/>
          <w:i/>
        </w:rPr>
        <w:t>č. 4 Územního</w:t>
      </w:r>
      <w:proofErr w:type="gramEnd"/>
      <w:r w:rsidRPr="003B6A88">
        <w:rPr>
          <w:rFonts w:ascii="Times New Roman" w:hAnsi="Times New Roman" w:cs="Times New Roman"/>
          <w:i/>
        </w:rPr>
        <w:t xml:space="preserve"> plánu je v rozporu se Směrnicí Evropského parlamentu a Rady č. 2009/28/ES ze dne 23. dubna 2009 o podpoře využívání energie z obnovitelných zdrojů, resp. zákonem </w:t>
      </w:r>
      <w:r>
        <w:rPr>
          <w:rFonts w:ascii="Times New Roman" w:hAnsi="Times New Roman" w:cs="Times New Roman"/>
          <w:i/>
        </w:rPr>
        <w:t xml:space="preserve">Č. Územního plánu 165/2012 Sb., </w:t>
      </w:r>
      <w:r w:rsidRPr="003B6A88"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  <w:i/>
        </w:rPr>
        <w:t xml:space="preserve"> podporovaných zdrojích energie</w:t>
      </w:r>
    </w:p>
    <w:p w:rsidR="003D59D5" w:rsidRPr="003B6A88" w:rsidRDefault="003D59D5" w:rsidP="003D59D5">
      <w:pPr>
        <w:pStyle w:val="Default"/>
        <w:ind w:left="720"/>
        <w:jc w:val="both"/>
        <w:rPr>
          <w:rFonts w:ascii="Times New Roman" w:hAnsi="Times New Roman" w:cs="Times New Roman"/>
          <w:i/>
        </w:rPr>
      </w:pPr>
      <w:r w:rsidRPr="003B6A88">
        <w:rPr>
          <w:rFonts w:ascii="Times New Roman" w:hAnsi="Times New Roman" w:cs="Times New Roman"/>
          <w:i/>
        </w:rPr>
        <w:lastRenderedPageBreak/>
        <w:t xml:space="preserve">3. Změna </w:t>
      </w:r>
      <w:proofErr w:type="gramStart"/>
      <w:r w:rsidRPr="003B6A88">
        <w:rPr>
          <w:rFonts w:ascii="Times New Roman" w:hAnsi="Times New Roman" w:cs="Times New Roman"/>
          <w:i/>
        </w:rPr>
        <w:t>č. 4 Územního</w:t>
      </w:r>
      <w:proofErr w:type="gramEnd"/>
      <w:r w:rsidRPr="003B6A88">
        <w:rPr>
          <w:rFonts w:ascii="Times New Roman" w:hAnsi="Times New Roman" w:cs="Times New Roman"/>
          <w:i/>
        </w:rPr>
        <w:t xml:space="preserve"> plánu odporuje Národnímu akčnímu plánu pro obnovitelné zdroje energie, které dne 25. ledna 2016 schválila vláda usnesením č. 47.</w:t>
      </w:r>
    </w:p>
    <w:p w:rsidR="003D59D5" w:rsidRPr="003B6A88" w:rsidRDefault="003D59D5" w:rsidP="003D59D5">
      <w:pPr>
        <w:ind w:left="720"/>
        <w:jc w:val="both"/>
        <w:rPr>
          <w:i/>
        </w:rPr>
      </w:pPr>
      <w:r w:rsidRPr="003B6A88">
        <w:rPr>
          <w:i/>
        </w:rPr>
        <w:t xml:space="preserve">4. Změna </w:t>
      </w:r>
      <w:proofErr w:type="gramStart"/>
      <w:r w:rsidRPr="003B6A88">
        <w:rPr>
          <w:i/>
        </w:rPr>
        <w:t>č. 4 Územního</w:t>
      </w:r>
      <w:proofErr w:type="gramEnd"/>
      <w:r w:rsidRPr="003B6A88">
        <w:rPr>
          <w:i/>
        </w:rPr>
        <w:t xml:space="preserve"> plánu je v rozporu se Státní energe</w:t>
      </w:r>
      <w:r>
        <w:rPr>
          <w:i/>
        </w:rPr>
        <w:t>tickou koncepcí České republiky.</w:t>
      </w:r>
    </w:p>
    <w:p w:rsidR="003D59D5" w:rsidRPr="003B6A88" w:rsidRDefault="003D59D5" w:rsidP="003D59D5">
      <w:pPr>
        <w:ind w:left="720"/>
        <w:jc w:val="both"/>
        <w:rPr>
          <w:i/>
        </w:rPr>
      </w:pPr>
      <w:r w:rsidRPr="003B6A88">
        <w:rPr>
          <w:i/>
        </w:rPr>
        <w:t xml:space="preserve">5. Změnou </w:t>
      </w:r>
      <w:proofErr w:type="gramStart"/>
      <w:r w:rsidRPr="003B6A88">
        <w:rPr>
          <w:i/>
        </w:rPr>
        <w:t>č. 4 Územního</w:t>
      </w:r>
      <w:proofErr w:type="gramEnd"/>
      <w:r w:rsidRPr="003B6A88">
        <w:rPr>
          <w:i/>
        </w:rPr>
        <w:t xml:space="preserve"> plánu dojde k porušení veřejného zájmu na udržitelný rozvoj</w:t>
      </w:r>
      <w:r>
        <w:rPr>
          <w:i/>
        </w:rPr>
        <w:t>.</w:t>
      </w:r>
    </w:p>
    <w:p w:rsidR="003D59D5" w:rsidRDefault="003D59D5" w:rsidP="003D59D5">
      <w:pPr>
        <w:ind w:left="720"/>
        <w:jc w:val="both"/>
        <w:rPr>
          <w:i/>
        </w:rPr>
      </w:pPr>
      <w:r w:rsidRPr="003B6A88">
        <w:rPr>
          <w:i/>
        </w:rPr>
        <w:t xml:space="preserve">6. Změna </w:t>
      </w:r>
      <w:proofErr w:type="gramStart"/>
      <w:r w:rsidRPr="003B6A88">
        <w:rPr>
          <w:i/>
        </w:rPr>
        <w:t>č. 4 Územního</w:t>
      </w:r>
      <w:proofErr w:type="gramEnd"/>
      <w:r w:rsidRPr="003B6A88">
        <w:rPr>
          <w:i/>
        </w:rPr>
        <w:t xml:space="preserve"> plánu je porušením zákona č. 254/2001 Sb., o vodách a o změně některých zákonů (vodní zákon), ve znění pozdějších předpisů</w:t>
      </w:r>
      <w:r>
        <w:rPr>
          <w:i/>
        </w:rPr>
        <w:t>.</w:t>
      </w:r>
    </w:p>
    <w:p w:rsidR="003D59D5" w:rsidRPr="003B6A88" w:rsidRDefault="003D59D5" w:rsidP="003D59D5">
      <w:pPr>
        <w:ind w:left="720"/>
        <w:jc w:val="both"/>
        <w:rPr>
          <w:i/>
        </w:rPr>
      </w:pPr>
      <w:r>
        <w:rPr>
          <w:i/>
        </w:rPr>
        <w:t>(</w:t>
      </w:r>
      <w:proofErr w:type="gramStart"/>
      <w:r>
        <w:rPr>
          <w:i/>
        </w:rPr>
        <w:t>viz. text</w:t>
      </w:r>
      <w:proofErr w:type="gramEnd"/>
      <w:r>
        <w:rPr>
          <w:i/>
        </w:rPr>
        <w:t xml:space="preserve"> námitky)</w:t>
      </w:r>
    </w:p>
    <w:p w:rsidR="003D59D5" w:rsidRPr="003B6A88" w:rsidRDefault="003D59D5" w:rsidP="003D59D5">
      <w:pPr>
        <w:ind w:left="720"/>
        <w:jc w:val="both"/>
        <w:rPr>
          <w:b/>
          <w:bCs/>
        </w:rPr>
      </w:pPr>
      <w:r w:rsidRPr="003B6A88">
        <w:rPr>
          <w:b/>
          <w:bCs/>
        </w:rPr>
        <w:t>Rozhodnutí o námitce: Námitka se zamítá</w:t>
      </w:r>
    </w:p>
    <w:p w:rsidR="003D59D5" w:rsidRPr="00C80031" w:rsidRDefault="003D59D5" w:rsidP="003D59D5">
      <w:pPr>
        <w:pStyle w:val="Nadpis3"/>
      </w:pPr>
      <w:r w:rsidRPr="00C80031">
        <w:t xml:space="preserve">IV. </w:t>
      </w:r>
      <w:r>
        <w:t>Vydává</w:t>
      </w:r>
    </w:p>
    <w:p w:rsidR="003D59D5" w:rsidRDefault="003D59D5" w:rsidP="003D59D5">
      <w:pPr>
        <w:jc w:val="both"/>
        <w:rPr>
          <w:b/>
          <w:bCs/>
          <w:color w:val="000000"/>
        </w:rPr>
      </w:pPr>
      <w:r>
        <w:rPr>
          <w:color w:val="000000"/>
        </w:rPr>
        <w:t xml:space="preserve">v souladu § 6 odst. 5) písm. c) </w:t>
      </w:r>
      <w:r>
        <w:t>zákona č.183/2006 Sb., o územním plánování a stavebním řádu (stavební zákon), ve znění pozdějších předpisů,</w:t>
      </w:r>
      <w:r>
        <w:rPr>
          <w:color w:val="000000"/>
        </w:rPr>
        <w:t xml:space="preserve"> </w:t>
      </w:r>
      <w:r>
        <w:t xml:space="preserve">za použití § 43 odst. 4, § 54 stavebního zákona a § 171 až 174 zákona č. 500/2004 Sb., správní řád, ve znění pozdějších předpisů, změnu </w:t>
      </w:r>
      <w:proofErr w:type="gramStart"/>
      <w:r>
        <w:t xml:space="preserve">č.4 </w:t>
      </w:r>
      <w:r>
        <w:rPr>
          <w:color w:val="000000"/>
          <w:szCs w:val="22"/>
        </w:rPr>
        <w:t>Územního</w:t>
      </w:r>
      <w:proofErr w:type="gramEnd"/>
      <w:r>
        <w:rPr>
          <w:color w:val="000000"/>
          <w:szCs w:val="22"/>
        </w:rPr>
        <w:t xml:space="preserve"> plánu Strakonice formou opatření obecné povahy</w:t>
      </w:r>
    </w:p>
    <w:p w:rsidR="003D59D5" w:rsidRDefault="003D59D5" w:rsidP="003D59D5">
      <w:pPr>
        <w:pStyle w:val="Nadpis3"/>
      </w:pPr>
      <w:r>
        <w:t>V. Ukládá</w:t>
      </w:r>
    </w:p>
    <w:p w:rsidR="00C81054" w:rsidRDefault="00C81054" w:rsidP="003D59D5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>odboru rozvoje</w:t>
      </w:r>
    </w:p>
    <w:p w:rsidR="003D59D5" w:rsidRDefault="003D59D5" w:rsidP="003D59D5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- zajistit vyhotovení a předání dokumentace opatřené záznamem o účinnosti Krajskému úřadu Jihočeského kraje </w:t>
      </w:r>
    </w:p>
    <w:p w:rsidR="003D59D5" w:rsidRDefault="003D59D5" w:rsidP="003D59D5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-  zajistit záznam o vydání změny </w:t>
      </w:r>
      <w:proofErr w:type="gramStart"/>
      <w:r>
        <w:t xml:space="preserve">č.4 </w:t>
      </w:r>
      <w:r>
        <w:rPr>
          <w:color w:val="000000"/>
          <w:szCs w:val="22"/>
        </w:rPr>
        <w:t>Územního</w:t>
      </w:r>
      <w:proofErr w:type="gramEnd"/>
      <w:r>
        <w:rPr>
          <w:color w:val="000000"/>
          <w:szCs w:val="22"/>
        </w:rPr>
        <w:t xml:space="preserve"> plánu Strakonice v evidenci územně plánovací činnosti v</w:t>
      </w:r>
      <w:r w:rsidR="007E2971">
        <w:rPr>
          <w:color w:val="000000"/>
          <w:szCs w:val="22"/>
        </w:rPr>
        <w:t> </w:t>
      </w:r>
      <w:r>
        <w:rPr>
          <w:color w:val="000000"/>
          <w:szCs w:val="22"/>
        </w:rPr>
        <w:t>ČR</w:t>
      </w:r>
    </w:p>
    <w:p w:rsidR="007E2971" w:rsidRDefault="007E2971">
      <w:pPr>
        <w:spacing w:after="160" w:line="259" w:lineRule="auto"/>
        <w:rPr>
          <w:color w:val="000000"/>
          <w:szCs w:val="22"/>
        </w:rPr>
      </w:pPr>
      <w:r>
        <w:rPr>
          <w:color w:val="000000"/>
          <w:szCs w:val="22"/>
        </w:rPr>
        <w:br w:type="page"/>
      </w:r>
    </w:p>
    <w:p w:rsidR="007E2971" w:rsidRPr="000F3901" w:rsidRDefault="007E2971" w:rsidP="007E2971">
      <w:pPr>
        <w:pStyle w:val="Nadpis2"/>
        <w:ind w:left="0" w:firstLine="0"/>
        <w:jc w:val="both"/>
      </w:pPr>
      <w:r>
        <w:lastRenderedPageBreak/>
        <w:t>2</w:t>
      </w:r>
      <w:r w:rsidRPr="000F3901">
        <w:t xml:space="preserve">) </w:t>
      </w:r>
      <w:r w:rsidRPr="00AA2A42">
        <w:t>Určení zastupitele pro spolupráci při pořizování územně plánovací dokumentace města Strakonice</w:t>
      </w:r>
    </w:p>
    <w:p w:rsidR="007E2971" w:rsidRPr="000F3901" w:rsidRDefault="007E2971" w:rsidP="007E2971"/>
    <w:p w:rsidR="007E2971" w:rsidRPr="000F3901" w:rsidRDefault="007E2971" w:rsidP="007E2971">
      <w:pPr>
        <w:jc w:val="both"/>
        <w:rPr>
          <w:b/>
          <w:bCs/>
        </w:rPr>
      </w:pPr>
      <w:bookmarkStart w:id="0" w:name="_GoBack"/>
      <w:bookmarkEnd w:id="0"/>
      <w:r w:rsidRPr="000F3901">
        <w:rPr>
          <w:b/>
          <w:bCs/>
        </w:rPr>
        <w:t>Návrh usnesení:</w:t>
      </w:r>
    </w:p>
    <w:p w:rsidR="007E2971" w:rsidRPr="000F3901" w:rsidRDefault="007E2971" w:rsidP="007E2971">
      <w:r>
        <w:t>Z</w:t>
      </w:r>
      <w:r w:rsidRPr="000F3901">
        <w:t>M po projednání</w:t>
      </w:r>
    </w:p>
    <w:p w:rsidR="007E2971" w:rsidRPr="000F3901" w:rsidRDefault="007E2971" w:rsidP="007E2971">
      <w:pPr>
        <w:pStyle w:val="Nadpis3"/>
        <w:tabs>
          <w:tab w:val="left" w:pos="5245"/>
        </w:tabs>
      </w:pPr>
      <w:r w:rsidRPr="000F3901">
        <w:t xml:space="preserve">I. </w:t>
      </w:r>
      <w:r>
        <w:t>určuje</w:t>
      </w:r>
    </w:p>
    <w:p w:rsidR="007E2971" w:rsidRPr="00AA2A42" w:rsidRDefault="007E2971" w:rsidP="007E2971">
      <w:pPr>
        <w:pStyle w:val="BodyText32"/>
        <w:widowControl/>
        <w:rPr>
          <w:szCs w:val="24"/>
        </w:rPr>
      </w:pPr>
      <w:r w:rsidRPr="00AA2A42">
        <w:rPr>
          <w:szCs w:val="24"/>
        </w:rPr>
        <w:t xml:space="preserve">na základě § 6 odst. 5 písm. f) ve vazbě na § 43 až § 71 zákona č. 183/2006 Sb., o územním plánování a stavebním řádu (stavební zákon), v platném znění, zastupitele </w:t>
      </w:r>
      <w:r>
        <w:rPr>
          <w:szCs w:val="24"/>
        </w:rPr>
        <w:t xml:space="preserve">p. </w:t>
      </w:r>
      <w:r w:rsidRPr="00AA2A42">
        <w:rPr>
          <w:szCs w:val="24"/>
        </w:rPr>
        <w:t xml:space="preserve">Josefa </w:t>
      </w:r>
      <w:proofErr w:type="spellStart"/>
      <w:r w:rsidRPr="00AA2A42">
        <w:rPr>
          <w:szCs w:val="24"/>
        </w:rPr>
        <w:t>Zocha</w:t>
      </w:r>
      <w:proofErr w:type="spellEnd"/>
      <w:r w:rsidRPr="00AA2A42">
        <w:rPr>
          <w:szCs w:val="24"/>
        </w:rPr>
        <w:t xml:space="preserve"> pro spolupráci při pořizování územně plánovací dokumentace města Strakonice do konce současného volebního období 2018</w:t>
      </w:r>
    </w:p>
    <w:p w:rsidR="007E2971" w:rsidRDefault="007E2971" w:rsidP="007E2971"/>
    <w:p w:rsidR="007E2971" w:rsidRPr="000F3901" w:rsidRDefault="007E2971" w:rsidP="007E2971">
      <w:pPr>
        <w:pStyle w:val="Nadpis3"/>
        <w:tabs>
          <w:tab w:val="left" w:pos="5245"/>
        </w:tabs>
      </w:pPr>
      <w:r>
        <w:t>I</w:t>
      </w:r>
      <w:r w:rsidRPr="000F3901">
        <w:t xml:space="preserve">I. </w:t>
      </w:r>
      <w:r>
        <w:t>ukončuje činnost</w:t>
      </w:r>
    </w:p>
    <w:p w:rsidR="007E2971" w:rsidRDefault="007E2971" w:rsidP="007E2971">
      <w:pPr>
        <w:pStyle w:val="BodyText32"/>
        <w:widowControl/>
        <w:rPr>
          <w:szCs w:val="24"/>
        </w:rPr>
      </w:pPr>
      <w:r w:rsidRPr="00AA2A42">
        <w:rPr>
          <w:szCs w:val="24"/>
        </w:rPr>
        <w:t>v této funkci pana starosty Mgr. Břetislava Hrdličky, který byl určen jako zastupitel pro spolupráci při pořizování územně plánovací dokumentace m</w:t>
      </w:r>
      <w:r>
        <w:rPr>
          <w:szCs w:val="24"/>
        </w:rPr>
        <w:t>ěsta Strakonice usnesením ZM č. </w:t>
      </w:r>
      <w:r w:rsidRPr="00AA2A42">
        <w:rPr>
          <w:szCs w:val="24"/>
        </w:rPr>
        <w:t>20/ZM/2014 ze dne 17. 12. 2014</w:t>
      </w:r>
    </w:p>
    <w:p w:rsidR="007E2971" w:rsidRPr="007A715C" w:rsidRDefault="007E2971" w:rsidP="003D59D5">
      <w:pPr>
        <w:jc w:val="both"/>
        <w:rPr>
          <w:color w:val="000000"/>
          <w:szCs w:val="22"/>
        </w:rPr>
      </w:pPr>
    </w:p>
    <w:sectPr w:rsidR="007E2971" w:rsidRPr="007A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31430"/>
    <w:multiLevelType w:val="hybridMultilevel"/>
    <w:tmpl w:val="A3EABD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00421"/>
    <w:multiLevelType w:val="hybridMultilevel"/>
    <w:tmpl w:val="01B83E02"/>
    <w:lvl w:ilvl="0" w:tplc="A5A2B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C3D3D"/>
    <w:multiLevelType w:val="hybridMultilevel"/>
    <w:tmpl w:val="DF1E2B1C"/>
    <w:lvl w:ilvl="0" w:tplc="4F7C97A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59C058FC"/>
    <w:multiLevelType w:val="hybridMultilevel"/>
    <w:tmpl w:val="CA5811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C26B0"/>
    <w:multiLevelType w:val="hybridMultilevel"/>
    <w:tmpl w:val="D682E39C"/>
    <w:lvl w:ilvl="0" w:tplc="4B10118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FE"/>
    <w:multiLevelType w:val="hybridMultilevel"/>
    <w:tmpl w:val="64E29796"/>
    <w:lvl w:ilvl="0" w:tplc="C880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2F"/>
    <w:rsid w:val="00000F27"/>
    <w:rsid w:val="0000345E"/>
    <w:rsid w:val="000113FF"/>
    <w:rsid w:val="00017847"/>
    <w:rsid w:val="000206BF"/>
    <w:rsid w:val="0002172F"/>
    <w:rsid w:val="000C1987"/>
    <w:rsid w:val="000C7F46"/>
    <w:rsid w:val="00160174"/>
    <w:rsid w:val="001B1CCE"/>
    <w:rsid w:val="00237211"/>
    <w:rsid w:val="002E4771"/>
    <w:rsid w:val="002E5A71"/>
    <w:rsid w:val="00311666"/>
    <w:rsid w:val="003135A6"/>
    <w:rsid w:val="00313F38"/>
    <w:rsid w:val="00325703"/>
    <w:rsid w:val="00335431"/>
    <w:rsid w:val="00341889"/>
    <w:rsid w:val="00357609"/>
    <w:rsid w:val="003D59D5"/>
    <w:rsid w:val="00400D7F"/>
    <w:rsid w:val="00454A5E"/>
    <w:rsid w:val="00454F9A"/>
    <w:rsid w:val="00473981"/>
    <w:rsid w:val="00492B51"/>
    <w:rsid w:val="004A14C3"/>
    <w:rsid w:val="004D331C"/>
    <w:rsid w:val="00555F24"/>
    <w:rsid w:val="00581062"/>
    <w:rsid w:val="005A482B"/>
    <w:rsid w:val="005C18FF"/>
    <w:rsid w:val="00603E86"/>
    <w:rsid w:val="00605D77"/>
    <w:rsid w:val="00606468"/>
    <w:rsid w:val="006F1EEF"/>
    <w:rsid w:val="006F704D"/>
    <w:rsid w:val="007A1444"/>
    <w:rsid w:val="007B0B46"/>
    <w:rsid w:val="007E2971"/>
    <w:rsid w:val="00815CCA"/>
    <w:rsid w:val="008704E5"/>
    <w:rsid w:val="00896992"/>
    <w:rsid w:val="009358FE"/>
    <w:rsid w:val="00935E1E"/>
    <w:rsid w:val="009924F7"/>
    <w:rsid w:val="009C297B"/>
    <w:rsid w:val="009C5873"/>
    <w:rsid w:val="00A55E04"/>
    <w:rsid w:val="00A840B8"/>
    <w:rsid w:val="00AC2C03"/>
    <w:rsid w:val="00B029D4"/>
    <w:rsid w:val="00B33419"/>
    <w:rsid w:val="00B352D8"/>
    <w:rsid w:val="00B45980"/>
    <w:rsid w:val="00B60065"/>
    <w:rsid w:val="00B70742"/>
    <w:rsid w:val="00B9084E"/>
    <w:rsid w:val="00C2077A"/>
    <w:rsid w:val="00C367FF"/>
    <w:rsid w:val="00C42381"/>
    <w:rsid w:val="00C81054"/>
    <w:rsid w:val="00C94214"/>
    <w:rsid w:val="00C97643"/>
    <w:rsid w:val="00CE7BB0"/>
    <w:rsid w:val="00D524DA"/>
    <w:rsid w:val="00DF5CB7"/>
    <w:rsid w:val="00E0372A"/>
    <w:rsid w:val="00E72E2F"/>
    <w:rsid w:val="00ED41D5"/>
    <w:rsid w:val="00F3270D"/>
    <w:rsid w:val="00FD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E10B4"/>
  <w15:chartTrackingRefBased/>
  <w15:docId w15:val="{94368E39-7EB9-4869-A74C-D8C59726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F5C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72E2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E72E2F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72E2F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72E2F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2">
    <w:name w:val="Body Text 2"/>
    <w:basedOn w:val="Normln"/>
    <w:link w:val="Zkladntext2Char"/>
    <w:semiHidden/>
    <w:rsid w:val="00E72E2F"/>
    <w:pPr>
      <w:widowControl w:val="0"/>
      <w:autoSpaceDE w:val="0"/>
      <w:autoSpaceDN w:val="0"/>
      <w:adjustRightInd w:val="0"/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E72E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2">
    <w:name w:val="Body Text 32"/>
    <w:basedOn w:val="Normln"/>
    <w:rsid w:val="00E72E2F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B029D4"/>
    <w:pPr>
      <w:ind w:left="720"/>
      <w:contextualSpacing/>
    </w:pPr>
  </w:style>
  <w:style w:type="paragraph" w:styleId="Zpat">
    <w:name w:val="footer"/>
    <w:basedOn w:val="Normln"/>
    <w:link w:val="ZpatChar"/>
    <w:semiHidden/>
    <w:rsid w:val="003116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31166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605D7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05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F5CB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67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67FF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Normln0">
    <w:name w:val="Normln"/>
    <w:rsid w:val="003D59D5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character" w:styleId="Hypertextovodkaz">
    <w:name w:val="Hyperlink"/>
    <w:semiHidden/>
    <w:rsid w:val="003D59D5"/>
    <w:rPr>
      <w:color w:val="0000FF"/>
      <w:u w:val="single"/>
    </w:rPr>
  </w:style>
  <w:style w:type="paragraph" w:customStyle="1" w:styleId="western">
    <w:name w:val="western"/>
    <w:basedOn w:val="Normln"/>
    <w:rsid w:val="003D59D5"/>
    <w:pPr>
      <w:spacing w:before="100" w:beforeAutospacing="1" w:after="100" w:afterAutospacing="1"/>
      <w:jc w:val="center"/>
    </w:pPr>
  </w:style>
  <w:style w:type="paragraph" w:customStyle="1" w:styleId="Default">
    <w:name w:val="Default"/>
    <w:rsid w:val="003D59D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kladntext31">
    <w:name w:val="Základní text 31"/>
    <w:basedOn w:val="Normln"/>
    <w:rsid w:val="003D59D5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Cs w:val="20"/>
    </w:rPr>
  </w:style>
  <w:style w:type="paragraph" w:styleId="Normlnweb">
    <w:name w:val="Normal (Web)"/>
    <w:basedOn w:val="Normln"/>
    <w:uiPriority w:val="99"/>
    <w:semiHidden/>
    <w:unhideWhenUsed/>
    <w:rsid w:val="003D59D5"/>
    <w:pPr>
      <w:spacing w:before="100" w:beforeAutospacing="1" w:after="119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6FEF9-2AE8-4C00-8B3E-CBC56913F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654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Eva Mácková</cp:lastModifiedBy>
  <cp:revision>7</cp:revision>
  <cp:lastPrinted>2016-12-02T06:43:00Z</cp:lastPrinted>
  <dcterms:created xsi:type="dcterms:W3CDTF">2017-08-18T09:01:00Z</dcterms:created>
  <dcterms:modified xsi:type="dcterms:W3CDTF">2017-08-28T12:56:00Z</dcterms:modified>
</cp:coreProperties>
</file>